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version 15.6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hostname router_siege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boot-start-marker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boot-end-marker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ethernet lmi ce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ip cef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no ipv6 cef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multilink bundle-name authenticated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license udi pid CISCO2911/K9 sn FCZ211840CA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redundancy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interface Tunnel1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ip address 192.168.90.1 255.255.255.0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ip mtu 1400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ip tcp adjust-mss 1360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tunnel source 10.8.1.1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tunnel destination 10.8.2.1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interface Embedded-Service-Engine0/0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interface GigabitEthernet0/0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ip address 192.168.60.2 255.255.255.0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duplex auto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speed auto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interface GigabitEthernet0/1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ip address 192.168.50.2 255.255.255.0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duplex auto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speed auto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interface GigabitEthernet0/2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ip address 10.8.1.1 255.0.0.0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ip nat outside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duplex auto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speed auto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interface Serial0/0/0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interface Serial0/0/1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clock rate 2000000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router rip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version 2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network 10.0.0.0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network 192.168.10.0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network 192.168.20.0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network 192.168.30.0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network 192.168.40.0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network 192.168.50.0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network 192.168.60.0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network 192.168.70.0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ip forward-protocol nd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no ip http server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no ip http secure-server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ip nat inside source list 1 interface GigabitEthernet0/2 overload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ip nat inside source list 2 interface GigabitEthernet0/2 overload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ip nat inside source list 3 interface GigabitEthernet0/2 overload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ip nat inside source list 4 interface GigabitEthernet0/2 overload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ip nat inside source list 5 interface GigabitEthernet0/2 overload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ip nat inside source list 6 interface GigabitEthernet0/2 overload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ip nat inside source list 7 interface GigabitEthernet0/2 overload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ip route 0.0.0.0 0.0.0.0 10.0.0.1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access-list 1 permit 192.168.10.0 0.0.0.255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access-list 2 permit 192.168.20.0 0.0.0.255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access-list 3 permit 192.168.30.0 0.0.0.255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access-list 4 permit 192.168.40.0 0.0.0.255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access-list 5 permit 192.168.50.0 0.0.0.255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access-list 6 permit 192.168.60.0 0.0.0.255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access-list 7 permit 192.168.70.0 0.0.0.255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control-plane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line aux 0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line 2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no activation-character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no exec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transport preferred none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transport output pad telnet rlogin lapb-ta mop udptn v120 ssh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stopbits 1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line vty 0 4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login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transport input none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scheduler allocate 20000 1000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